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28" w:rsidRDefault="003A71F1" w:rsidP="00D22B28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06/07</w:t>
      </w:r>
      <w:r w:rsidR="00D22B28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06/13/20</w:t>
      </w:r>
    </w:p>
    <w:p w:rsidR="00A12D7A" w:rsidRPr="006D52EC" w:rsidRDefault="00A12D7A" w:rsidP="00A12D7A">
      <w:pPr>
        <w:pStyle w:val="Default"/>
      </w:pPr>
    </w:p>
    <w:p w:rsidR="00A12D7A" w:rsidRPr="006D52EC" w:rsidRDefault="00A12D7A" w:rsidP="00A12D7A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A12D7A" w:rsidRPr="002F7778" w:rsidRDefault="00A12D7A" w:rsidP="00A12D7A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9539E5" w:rsidRP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Phase D 3-ring binder for 100% Plans</w:t>
      </w:r>
    </w:p>
    <w:p w:rsidR="009539E5" w:rsidRP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Stakeholders Acceptance for Phase D Final Design Plans</w:t>
      </w:r>
    </w:p>
    <w:p w:rsidR="009539E5" w:rsidRP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Railing Design Submittal to WMATA and DDOT</w:t>
      </w:r>
    </w:p>
    <w:p w:rsidR="009539E5" w:rsidRP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 xml:space="preserve">NPS Approval for Phase D Emergency Action Plans </w:t>
      </w:r>
    </w:p>
    <w:p w:rsidR="009539E5" w:rsidRP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WMATA / DDOT Notification Plan for Phase D Construction Activities</w:t>
      </w:r>
    </w:p>
    <w:p w:rsidR="009539E5" w:rsidRP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DDOT Reviewed Means and Methods for Phase D construction activities</w:t>
      </w:r>
    </w:p>
    <w:p w:rsid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WMATA  Approval for SSWP Monitoring Plan</w:t>
      </w:r>
    </w:p>
    <w:p w:rsidR="00D4059E" w:rsidRPr="00D4059E" w:rsidRDefault="00D4059E" w:rsidP="00D4059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D4059E">
        <w:rPr>
          <w:sz w:val="24"/>
          <w:szCs w:val="24"/>
        </w:rPr>
        <w:t xml:space="preserve">CSX reviewing Phase D means and methods for construction activities  </w:t>
      </w:r>
    </w:p>
    <w:p w:rsidR="00D4059E" w:rsidRPr="009539E5" w:rsidRDefault="00D4059E" w:rsidP="00D4059E">
      <w:pPr>
        <w:pStyle w:val="ListParagraph"/>
        <w:spacing w:before="120" w:after="0" w:line="250" w:lineRule="auto"/>
        <w:ind w:firstLine="0"/>
        <w:rPr>
          <w:sz w:val="24"/>
          <w:szCs w:val="24"/>
        </w:rPr>
      </w:pPr>
    </w:p>
    <w:p w:rsidR="00170147" w:rsidRDefault="00170147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A12D7A" w:rsidRPr="002C5E9D" w:rsidRDefault="00A12D7A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Construction</w:t>
      </w:r>
    </w:p>
    <w:p w:rsidR="00A12D7A" w:rsidRPr="002C5E9D" w:rsidRDefault="00A12D7A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Default="00A12D7A" w:rsidP="00A12D7A">
      <w:pPr>
        <w:pStyle w:val="Default"/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Phase B </w:t>
      </w:r>
    </w:p>
    <w:p w:rsidR="004C1F41" w:rsidRPr="002C5E9D" w:rsidRDefault="004C1F41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Pr="002C5E9D" w:rsidRDefault="004C1F41" w:rsidP="0029339B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Work </w:t>
      </w:r>
      <w:r w:rsidR="00CA36D4">
        <w:rPr>
          <w:sz w:val="24"/>
          <w:szCs w:val="24"/>
        </w:rPr>
        <w:t>–</w:t>
      </w:r>
      <w:r w:rsidR="007B7532">
        <w:rPr>
          <w:sz w:val="24"/>
          <w:szCs w:val="24"/>
        </w:rPr>
        <w:t xml:space="preserve"> Demolish existing light poles foundations</w:t>
      </w:r>
      <w:r w:rsidR="003A71F1">
        <w:rPr>
          <w:sz w:val="24"/>
          <w:szCs w:val="24"/>
        </w:rPr>
        <w:t>.  Install cable for pole to transformer pole.</w:t>
      </w:r>
    </w:p>
    <w:p w:rsidR="00E62400" w:rsidRDefault="008D7DDD" w:rsidP="007B7532">
      <w:pPr>
        <w:pStyle w:val="ListParagraph"/>
        <w:numPr>
          <w:ilvl w:val="0"/>
          <w:numId w:val="20"/>
        </w:numPr>
        <w:spacing w:before="120" w:after="0" w:line="250" w:lineRule="auto"/>
      </w:pPr>
      <w:r>
        <w:rPr>
          <w:sz w:val="24"/>
          <w:szCs w:val="24"/>
        </w:rPr>
        <w:t xml:space="preserve">Trail Work </w:t>
      </w:r>
      <w:r w:rsidR="00E62400">
        <w:rPr>
          <w:sz w:val="24"/>
          <w:szCs w:val="24"/>
        </w:rPr>
        <w:t>–</w:t>
      </w:r>
      <w:r w:rsidR="003A71F1">
        <w:rPr>
          <w:sz w:val="24"/>
          <w:szCs w:val="24"/>
        </w:rPr>
        <w:t xml:space="preserve"> </w:t>
      </w:r>
      <w:r w:rsidR="00E6126F">
        <w:rPr>
          <w:sz w:val="24"/>
          <w:szCs w:val="24"/>
        </w:rPr>
        <w:t xml:space="preserve">Perform </w:t>
      </w:r>
      <w:r w:rsidR="007B7532">
        <w:rPr>
          <w:sz w:val="24"/>
          <w:szCs w:val="24"/>
        </w:rPr>
        <w:t>Backfill and compact</w:t>
      </w:r>
      <w:r w:rsidR="00E6126F">
        <w:rPr>
          <w:sz w:val="24"/>
          <w:szCs w:val="24"/>
        </w:rPr>
        <w:t>ion at the demolished</w:t>
      </w:r>
      <w:r w:rsidR="007B7532">
        <w:rPr>
          <w:sz w:val="24"/>
          <w:szCs w:val="24"/>
        </w:rPr>
        <w:t xml:space="preserve"> light pole</w:t>
      </w:r>
      <w:r w:rsidR="003A71F1">
        <w:rPr>
          <w:sz w:val="24"/>
          <w:szCs w:val="24"/>
        </w:rPr>
        <w:t>s</w:t>
      </w:r>
      <w:r w:rsidR="007B7532">
        <w:rPr>
          <w:sz w:val="24"/>
          <w:szCs w:val="24"/>
        </w:rPr>
        <w:t xml:space="preserve"> foundations. </w:t>
      </w:r>
    </w:p>
    <w:p w:rsidR="007B7532" w:rsidRDefault="007B7532" w:rsidP="00405D6E">
      <w:pPr>
        <w:pStyle w:val="Default"/>
        <w:spacing w:after="13"/>
        <w:rPr>
          <w:rFonts w:ascii="Arial" w:eastAsia="Arial" w:hAnsi="Arial" w:cs="Arial"/>
        </w:rPr>
      </w:pPr>
    </w:p>
    <w:p w:rsidR="00A12D7A" w:rsidRPr="00405D6E" w:rsidRDefault="00A12D7A" w:rsidP="00405D6E">
      <w:pPr>
        <w:pStyle w:val="Default"/>
        <w:spacing w:after="13"/>
      </w:pPr>
      <w:r w:rsidRPr="00405D6E">
        <w:rPr>
          <w:rFonts w:ascii="Arial" w:eastAsia="Arial" w:hAnsi="Arial" w:cs="Arial"/>
        </w:rPr>
        <w:t>Phase D</w:t>
      </w:r>
    </w:p>
    <w:p w:rsidR="002C5E9D" w:rsidRPr="002C5E9D" w:rsidRDefault="002C5E9D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3A71F1" w:rsidRDefault="003A71F1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Clear cut trees from site</w:t>
      </w:r>
    </w:p>
    <w:p w:rsidR="003A71F1" w:rsidRDefault="003A71F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Saw cut and demolish existing retaining wall</w:t>
      </w:r>
    </w:p>
    <w:p w:rsidR="003A71F1" w:rsidRDefault="003A71F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Saw cut and demolish the existing parking lot pavement</w:t>
      </w:r>
    </w:p>
    <w:p w:rsidR="001D25EC" w:rsidRDefault="003A71F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Excavate retaining wall footings</w:t>
      </w:r>
    </w:p>
    <w:p w:rsidR="003A71F1" w:rsidRPr="004377AF" w:rsidRDefault="001D25EC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 grading</w:t>
      </w:r>
      <w:r w:rsidR="003A71F1">
        <w:rPr>
          <w:sz w:val="24"/>
          <w:szCs w:val="24"/>
        </w:rPr>
        <w:t xml:space="preserve"> </w:t>
      </w:r>
    </w:p>
    <w:p w:rsidR="00E62400" w:rsidRDefault="00A76BE0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Performing survey and marking</w:t>
      </w:r>
    </w:p>
    <w:p w:rsidR="003A71F1" w:rsidRDefault="003A71F1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silt fence</w:t>
      </w:r>
    </w:p>
    <w:p w:rsidR="003A71F1" w:rsidRDefault="003A71F1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safety fence</w:t>
      </w:r>
    </w:p>
    <w:p w:rsidR="007B7532" w:rsidRDefault="007B7532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Deliver storm pipes to site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9539E5" w:rsidRDefault="009539E5" w:rsidP="009539E5">
      <w:pPr>
        <w:rPr>
          <w:sz w:val="24"/>
          <w:szCs w:val="24"/>
        </w:rPr>
      </w:pPr>
    </w:p>
    <w:p w:rsidR="009539E5" w:rsidRDefault="009539E5" w:rsidP="009539E5">
      <w:pPr>
        <w:rPr>
          <w:sz w:val="24"/>
          <w:szCs w:val="24"/>
        </w:rPr>
      </w:pPr>
    </w:p>
    <w:p w:rsidR="009539E5" w:rsidRDefault="009539E5" w:rsidP="009539E5">
      <w:pPr>
        <w:rPr>
          <w:sz w:val="24"/>
          <w:szCs w:val="24"/>
        </w:rPr>
      </w:pPr>
    </w:p>
    <w:p w:rsidR="009539E5" w:rsidRPr="009539E5" w:rsidRDefault="009539E5" w:rsidP="009539E5">
      <w:pPr>
        <w:rPr>
          <w:sz w:val="24"/>
          <w:szCs w:val="24"/>
        </w:rPr>
      </w:pP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3A71F1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06/14</w:t>
      </w:r>
      <w:r w:rsidR="00422FA7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06/20</w:t>
      </w:r>
      <w:r w:rsidR="002F3FAE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156456" w:rsidRPr="002C5E9D" w:rsidRDefault="00156456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9539E5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Design</w:t>
      </w:r>
    </w:p>
    <w:p w:rsidR="009539E5" w:rsidRP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Phase D 3-ring binder for 100% Plans</w:t>
      </w:r>
      <w:r w:rsidR="00051FDE">
        <w:rPr>
          <w:sz w:val="24"/>
          <w:szCs w:val="24"/>
        </w:rPr>
        <w:t xml:space="preserve"> </w:t>
      </w:r>
      <w:bookmarkStart w:id="0" w:name="_GoBack"/>
      <w:bookmarkEnd w:id="0"/>
    </w:p>
    <w:p w:rsidR="009539E5" w:rsidRDefault="009539E5" w:rsidP="009539E5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9539E5">
        <w:rPr>
          <w:sz w:val="24"/>
          <w:szCs w:val="24"/>
        </w:rPr>
        <w:t>Railing Design Submittal to WMATA and DDOT</w:t>
      </w:r>
    </w:p>
    <w:p w:rsidR="00051FDE" w:rsidRPr="00D4059E" w:rsidRDefault="00051FDE" w:rsidP="00051FD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D4059E">
        <w:rPr>
          <w:sz w:val="24"/>
          <w:szCs w:val="24"/>
        </w:rPr>
        <w:t xml:space="preserve">CSX reviewing Phase D means and methods for construction activities  </w:t>
      </w:r>
    </w:p>
    <w:p w:rsidR="00D4059E" w:rsidRPr="009539E5" w:rsidRDefault="00D4059E" w:rsidP="00D4059E">
      <w:pPr>
        <w:pStyle w:val="ListParagraph"/>
        <w:spacing w:before="120" w:after="0" w:line="250" w:lineRule="auto"/>
        <w:ind w:firstLine="0"/>
        <w:rPr>
          <w:sz w:val="24"/>
          <w:szCs w:val="24"/>
        </w:rPr>
      </w:pPr>
    </w:p>
    <w:p w:rsidR="00492B27" w:rsidRDefault="00492B27" w:rsidP="00422FA7">
      <w:pPr>
        <w:pStyle w:val="Default"/>
        <w:rPr>
          <w:rFonts w:ascii="Arial" w:eastAsia="Arial" w:hAnsi="Arial" w:cs="Arial"/>
          <w:b/>
        </w:rPr>
      </w:pPr>
    </w:p>
    <w:p w:rsidR="002C5E9D" w:rsidRDefault="00422FA7" w:rsidP="00422FA7">
      <w:pPr>
        <w:pStyle w:val="Default"/>
        <w:rPr>
          <w:rFonts w:ascii="Arial" w:eastAsia="Arial" w:hAnsi="Arial" w:cs="Arial"/>
          <w:b/>
        </w:rPr>
      </w:pPr>
      <w:r w:rsidRPr="002C5E9D">
        <w:rPr>
          <w:rFonts w:ascii="Arial" w:eastAsia="Arial" w:hAnsi="Arial" w:cs="Arial"/>
          <w:b/>
        </w:rPr>
        <w:t>Construction</w:t>
      </w:r>
    </w:p>
    <w:p w:rsidR="00422FA7" w:rsidRPr="002C5E9D" w:rsidRDefault="00422FA7" w:rsidP="00422FA7">
      <w:pPr>
        <w:pStyle w:val="Default"/>
        <w:rPr>
          <w:rFonts w:eastAsia="Arial"/>
          <w:b/>
        </w:rPr>
      </w:pPr>
      <w:r w:rsidRPr="002C5E9D">
        <w:rPr>
          <w:rFonts w:ascii="Arial" w:eastAsia="Arial" w:hAnsi="Arial" w:cs="Arial"/>
          <w:b/>
        </w:rPr>
        <w:t xml:space="preserve"> </w:t>
      </w:r>
      <w:r w:rsidR="00D444FE" w:rsidRPr="002C5E9D">
        <w:rPr>
          <w:rFonts w:ascii="Arial" w:eastAsia="Arial" w:hAnsi="Arial" w:cs="Arial"/>
          <w:b/>
        </w:rPr>
        <w:t xml:space="preserve"> </w:t>
      </w:r>
    </w:p>
    <w:p w:rsidR="00CA36D4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B</w:t>
      </w:r>
      <w:r w:rsidR="009539E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8D7DDD" w:rsidRPr="00402F36" w:rsidRDefault="00CA36D4" w:rsidP="00402F36">
      <w:pPr>
        <w:pStyle w:val="ListParagraph"/>
        <w:numPr>
          <w:ilvl w:val="0"/>
          <w:numId w:val="18"/>
        </w:numPr>
        <w:tabs>
          <w:tab w:val="left" w:pos="1125"/>
        </w:tabs>
        <w:spacing w:before="120" w:after="0" w:line="250" w:lineRule="auto"/>
        <w:rPr>
          <w:sz w:val="24"/>
          <w:szCs w:val="24"/>
        </w:rPr>
      </w:pPr>
      <w:r w:rsidRPr="00402F36">
        <w:rPr>
          <w:sz w:val="24"/>
          <w:szCs w:val="24"/>
        </w:rPr>
        <w:t xml:space="preserve">Electrical Work </w:t>
      </w:r>
      <w:r w:rsidR="008D7DDD" w:rsidRPr="00402F36">
        <w:rPr>
          <w:sz w:val="24"/>
          <w:szCs w:val="24"/>
        </w:rPr>
        <w:t>–</w:t>
      </w:r>
      <w:r w:rsidRPr="00402F36">
        <w:rPr>
          <w:sz w:val="24"/>
          <w:szCs w:val="24"/>
        </w:rPr>
        <w:t xml:space="preserve"> </w:t>
      </w:r>
      <w:r w:rsidR="003A71F1">
        <w:rPr>
          <w:sz w:val="24"/>
          <w:szCs w:val="24"/>
        </w:rPr>
        <w:t xml:space="preserve">No work scheduled </w:t>
      </w:r>
    </w:p>
    <w:p w:rsidR="00405D6E" w:rsidRDefault="00B14AC0" w:rsidP="00E6126F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8D7DDD">
        <w:rPr>
          <w:sz w:val="24"/>
          <w:szCs w:val="24"/>
        </w:rPr>
        <w:t>Trail Work –</w:t>
      </w:r>
      <w:r w:rsidR="00E6126F">
        <w:rPr>
          <w:sz w:val="24"/>
          <w:szCs w:val="24"/>
        </w:rPr>
        <w:t xml:space="preserve"> No work scheduled</w:t>
      </w:r>
    </w:p>
    <w:p w:rsidR="00A76BE0" w:rsidRDefault="00A76BE0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883" w:rsidRDefault="00646883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D</w:t>
      </w:r>
    </w:p>
    <w:p w:rsidR="002C5E9D" w:rsidRPr="002C5E9D" w:rsidRDefault="002C5E9D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E6126F" w:rsidRPr="004377A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 grading</w:t>
      </w:r>
    </w:p>
    <w:p w:rsidR="001D25EC" w:rsidRDefault="001D25E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temporary pipe in the swale</w:t>
      </w:r>
    </w:p>
    <w:p w:rsidR="001D25EC" w:rsidRDefault="001D25E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Install </w:t>
      </w:r>
      <w:r w:rsidR="00170147">
        <w:rPr>
          <w:sz w:val="24"/>
          <w:szCs w:val="24"/>
        </w:rPr>
        <w:t xml:space="preserve">storm pipes </w:t>
      </w:r>
      <w:r>
        <w:rPr>
          <w:sz w:val="24"/>
          <w:szCs w:val="24"/>
        </w:rPr>
        <w:t>end section</w:t>
      </w:r>
    </w:p>
    <w:p w:rsidR="001D25EC" w:rsidRDefault="001D25E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Excavate retaining wall footings 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 survey and marking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Deliver storm pipes to site</w:t>
      </w:r>
    </w:p>
    <w:p w:rsidR="00325019" w:rsidRPr="004377AF" w:rsidRDefault="00325019" w:rsidP="00325019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Saw cut and demolish the existing parking lot pavement </w:t>
      </w:r>
    </w:p>
    <w:p w:rsidR="002C5E9D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CSX flagger’s operation and safety tool box talk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D490444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CF4"/>
    <w:multiLevelType w:val="hybridMultilevel"/>
    <w:tmpl w:val="F39C6602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9E1124A"/>
    <w:multiLevelType w:val="hybridMultilevel"/>
    <w:tmpl w:val="9F448C0C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41BEC"/>
    <w:multiLevelType w:val="hybridMultilevel"/>
    <w:tmpl w:val="FB72EE3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3"/>
  </w:num>
  <w:num w:numId="5">
    <w:abstractNumId w:val="14"/>
  </w:num>
  <w:num w:numId="6">
    <w:abstractNumId w:val="27"/>
  </w:num>
  <w:num w:numId="7">
    <w:abstractNumId w:val="21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23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26"/>
  </w:num>
  <w:num w:numId="26">
    <w:abstractNumId w:val="20"/>
  </w:num>
  <w:num w:numId="27">
    <w:abstractNumId w:val="2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51FDE"/>
    <w:rsid w:val="000A5681"/>
    <w:rsid w:val="000D2220"/>
    <w:rsid w:val="00131055"/>
    <w:rsid w:val="00156456"/>
    <w:rsid w:val="001612D1"/>
    <w:rsid w:val="00170147"/>
    <w:rsid w:val="00185DAE"/>
    <w:rsid w:val="001938AC"/>
    <w:rsid w:val="00196030"/>
    <w:rsid w:val="001A7EA9"/>
    <w:rsid w:val="001B7DB3"/>
    <w:rsid w:val="001C49DC"/>
    <w:rsid w:val="001D251D"/>
    <w:rsid w:val="001D25EC"/>
    <w:rsid w:val="001E1510"/>
    <w:rsid w:val="00263400"/>
    <w:rsid w:val="0029339B"/>
    <w:rsid w:val="002C5E9D"/>
    <w:rsid w:val="002D17A8"/>
    <w:rsid w:val="002D2D04"/>
    <w:rsid w:val="002F3FAE"/>
    <w:rsid w:val="002F7778"/>
    <w:rsid w:val="00323159"/>
    <w:rsid w:val="00325019"/>
    <w:rsid w:val="00352A30"/>
    <w:rsid w:val="00365C6B"/>
    <w:rsid w:val="003A71F1"/>
    <w:rsid w:val="003D27D5"/>
    <w:rsid w:val="00402F36"/>
    <w:rsid w:val="00405D6E"/>
    <w:rsid w:val="00422FA7"/>
    <w:rsid w:val="004377AF"/>
    <w:rsid w:val="00441A73"/>
    <w:rsid w:val="004465D9"/>
    <w:rsid w:val="00451D8A"/>
    <w:rsid w:val="00471069"/>
    <w:rsid w:val="00485DC4"/>
    <w:rsid w:val="00492B27"/>
    <w:rsid w:val="004949FD"/>
    <w:rsid w:val="004C1F41"/>
    <w:rsid w:val="004C3AFD"/>
    <w:rsid w:val="004E4FE5"/>
    <w:rsid w:val="0055307F"/>
    <w:rsid w:val="00560BC9"/>
    <w:rsid w:val="00593F61"/>
    <w:rsid w:val="005A37E7"/>
    <w:rsid w:val="005E4CE8"/>
    <w:rsid w:val="00613652"/>
    <w:rsid w:val="006467C7"/>
    <w:rsid w:val="00646883"/>
    <w:rsid w:val="00677868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82E8D"/>
    <w:rsid w:val="007B07AE"/>
    <w:rsid w:val="007B234B"/>
    <w:rsid w:val="007B7532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D7DDD"/>
    <w:rsid w:val="008F04BB"/>
    <w:rsid w:val="00921EC6"/>
    <w:rsid w:val="0094391D"/>
    <w:rsid w:val="009539E5"/>
    <w:rsid w:val="009B19D4"/>
    <w:rsid w:val="009B4711"/>
    <w:rsid w:val="009E6B62"/>
    <w:rsid w:val="009E79B4"/>
    <w:rsid w:val="00A12D7A"/>
    <w:rsid w:val="00A562AA"/>
    <w:rsid w:val="00A565BE"/>
    <w:rsid w:val="00A57EE2"/>
    <w:rsid w:val="00A76BE0"/>
    <w:rsid w:val="00A841A8"/>
    <w:rsid w:val="00A8588E"/>
    <w:rsid w:val="00AE51C0"/>
    <w:rsid w:val="00B14AC0"/>
    <w:rsid w:val="00B45F2A"/>
    <w:rsid w:val="00B53222"/>
    <w:rsid w:val="00BA1444"/>
    <w:rsid w:val="00BA4442"/>
    <w:rsid w:val="00BC6C50"/>
    <w:rsid w:val="00C70330"/>
    <w:rsid w:val="00CA10DE"/>
    <w:rsid w:val="00CA36D4"/>
    <w:rsid w:val="00CB6C88"/>
    <w:rsid w:val="00CC0A8D"/>
    <w:rsid w:val="00CE0371"/>
    <w:rsid w:val="00D22B28"/>
    <w:rsid w:val="00D37511"/>
    <w:rsid w:val="00D4059E"/>
    <w:rsid w:val="00D444FE"/>
    <w:rsid w:val="00DA1BDD"/>
    <w:rsid w:val="00DD3E1D"/>
    <w:rsid w:val="00E52364"/>
    <w:rsid w:val="00E6126F"/>
    <w:rsid w:val="00E62400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Alan Rashid</cp:lastModifiedBy>
  <cp:revision>3</cp:revision>
  <dcterms:created xsi:type="dcterms:W3CDTF">2020-06-08T13:37:00Z</dcterms:created>
  <dcterms:modified xsi:type="dcterms:W3CDTF">2020-06-08T13:37:00Z</dcterms:modified>
</cp:coreProperties>
</file>